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Черный ручей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деревне его называют Черным,
          <w:br/>
          Я не знаю, по выдумке чьей.
          <w:br/>
          Он, как все ручейки, озорной и проворный,
          <w:br/>
          Чистый, прозрачный ручей.
          <w:br/>
          <w:br/>
          В нем ходят, кряхтя, косолапые утки,
          <w:br/>
          Перышки в воду роняя свои.
          <w:br/>
          Он льется, кокруг расплескав незабудки,
          <w:br/>
          Как синие капли своей струи.
          <w:br/>
          <w:br/>
          Может, он потому мне до боли дорог,
          <w:br/>
          Что в нем отразился лопух в пыли,
          <w:br/>
          Прямая береза, желтый пригорок —
          <w:br/>
          Родные приметы моей земли.
          <w:br/>
          <w:br/>
          Яркие камешки весело моя,
          <w:br/>
          Он деловито бежит в Оку.
          <w:br/>
          А я бы скучала у Черного моря
          <w:br/>
          По этому Черному ручейку.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2021-11-11T05:16:04+03:00</dcterms:created>
  <dcterms:modified xsi:type="dcterms:W3CDTF">2021-11-11T05:16:04+03:00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