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лошади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четыре! О, нет, не четыре!
          <w:br/>
          Две и две, и «мгновенье лови»,—
          <w:br/>
          Так всегда совершается в мире,
          <w:br/>
          В этом мире веселой любви.
          <w:br/>
          <w:br/>
          Но не всем вечеровая чара
          <w:br/>
          И любовью рождаемый стих!
          <w:br/>
          Пусть скакала передняя пара,
          <w:br/>
          Говорила она о других;
          <w:br/>
          <w:br/>
          О чужом… и, словами играя,
          <w:br/>
          Так ненужно была весела…
          <w:br/>
          Тихо ехала пара вторая,
          <w:br/>
          Но наверно счастливей была.
          <w:br/>
          <w:br/>
          Было поздно; ночные дриады
          <w:br/>
          Танцевали средь дымных равнин,
          <w:br/>
          И терялись смущенные взгляды
          <w:br/>
          В темноте неизвестных лощин.
          <w:br/>
          <w:br/>
          Проезжали какие-то реки.
          <w:br/>
          Впереди говорились слова,
          <w:br/>
          Сзади клялись быть верным навеки,
          <w:br/>
          Поцелуй доносился едва.
          <w:br/>
          <w:br/>
          Только поздно, у самого дома
          <w:br/>
          (Словно кто-то воскликнул: «Не жди!»),
          <w:br/>
          Захватила передних истома,
          <w:br/>
          Что весь вечер цвела позади.
          <w:br/>
          <w:br/>
          Захотело сказаться без смеха,
          <w:br/>
          слово жизни святой и большой,
          <w:br/>
          Но сказалось, как слабое эхо,
          <w:br/>
          Повторенное чуткой душой.
          <w:br/>
          <w:br/>
          И в чаду не страстей, а угара
          <w:br/>
          Повторить его было невмочь.
          <w:br/>
          — Видно, выпила задняя пара
          <w:br/>
          Все мечтанья любви в эту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2022-03-21T08:00:17+03:00</dcterms:created>
  <dcterms:modified xsi:type="dcterms:W3CDTF">2022-03-21T08:00:17+03:00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