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цвета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
          <w:br/>
           Белые шапки на белых берёзах.
          <w:br/>
           Белый зайчишка на белом снегу.
          <w:br/>
           Белый узор на ветвях от мороза.
          <w:br/>
           По белому лесу на лыжах бегу.
          <w:br/>
          <w:br/>
          Синий
          <w:br/>
           Синее небо, синие тени.
          <w:br/>
           Синие реки сбросили лёд.
          <w:br/>
           Синий подснежник – житель весенний,
          <w:br/>
           На синей проталинке смело растёт.
          <w:br/>
          <w:br/>
          Зелёный
          <w:br/>
           В зелёном лесу на зелёной травинке,
          <w:br/>
           Поводит усами зелёный жучок.
          <w:br/>
           Зелёную бабочку на тропинке,
          <w:br/>
           Накрыл мой сачок, нитяной колпачок.
          <w:br/>
          <w:br/>
          Жёлтый
          <w:br/>
           Жёлтое солнце греет слабее.
          <w:br/>
           Жёлтые дыни на жёлтой земле.
          <w:br/>
           Жёлтые листья шуршат по аллее.
          <w:br/>
           Жёлтая капля смолы на стволе.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2022-04-22T20:13:45+03:00</dcterms:created>
  <dcterms:modified xsi:type="dcterms:W3CDTF">2022-04-22T20:13:45+03:00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