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Что, камни не живут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Что, камни не живут? Не может быть! Смотри,
          <w:br/>
           Как дружно все они краснеют в час зари,
          <w:br/>
           Как сохраняют в ночь то мягкое тепло,
          <w:br/>
           Которое с утра от солнца в них сошло!
          <w:br/>
           Какой ужасный гул идет от мостовых!
          <w:br/>
           Как крепки камни все в призваниях своих,—
          <w:br/>
           Когда они реку вдоль берега ведут,
          <w:br/>
           Когда покойников, накрывши, стерегут,
          <w:br/>
           И как гримасничают долгие века,
          <w:br/>
           Когда ваятеля искусная рука
          <w:br/>
           Увековечит нам под лоском красоты
          <w:br/>
           Чьи–либо гнусные, проклятые черты!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2022-04-23T20:47:04+03:00</dcterms:created>
  <dcterms:modified xsi:type="dcterms:W3CDTF">2022-04-23T20:47:04+03:00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