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Что-то дождичек удач падает нечасто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Что-то дождичек удач падает нечасто,
          <w:br/>
          впрочем, жизнью и такой стоит дорожить.
          <w:br/>
          Скоро все мои друзья выбьются в начальство,
          <w:br/>
          и, наверно, мне тогда станет легче жить.
          <w:br/>
          <w:br/>
          Робость давнюю свою я тогда осилю.
          <w:br/>
          Как пойдут мои дела, можно не гадать.
          <w:br/>
          Зайду к Юре в кабинет, загляну к Фазилю,
          <w:br/>
          и на сердце у меня будет благодать.
          <w:br/>
          <w:br/>
          Зайду к Белле в кабинет, скажу: «Здравствуй, Белла!»
          <w:br/>
          Скажу: «Дело у меня. Помоги решить».
          <w:br/>
          Она скажет: «Ерунда. Разве это дело?»
          <w:br/>
          И, конечно, сразу мне станет легче жить.
          <w:br/>
          <w:br/>
          Часто снятся по ночам кабинеты эти,
          <w:br/>
          не сегодняшние — нет, завтрашние — да.
          <w:br/>
          Самовары на столе, дама на портрете…
          <w:br/>
          Вообщем, стыдно по пути не зайти туда.
          <w:br/>
          <w:br/>
          Города моей страны все в леса одеты.
          <w:br/>
          Звук пилы и топора трудно заглушить.
          <w:br/>
          Может, это для друзей строят кабинеты.
          <w:br/>
          Вот построят, и тогда станет легче жить.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2022-03-17T17:36:07+03:00</dcterms:created>
  <dcterms:modified xsi:type="dcterms:W3CDTF">2022-03-17T17:36:07+03:00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