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делать нам с убитостью равнин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делать нам с убитостью равнин,
          <w:br/>
          С протяжным голодом их чуда?
          <w:br/>
          Ведь то, что мы открытостью в них мним,
          <w:br/>
          Мы сами видим, засыпая, зрим,
          <w:br/>
          И все растет вопрос: куда они, откуда
          <w:br/>
          И не ползет ли медленно по ним
          <w:br/>
          Тот, о котором мы во сне кричим,-
          <w:br/>
          Народов будущих Иуда?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2022-03-18T23:38:43+03:00</dcterms:created>
  <dcterms:modified xsi:type="dcterms:W3CDTF">2022-03-18T23:38:43+03:00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