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же ты знаешь об 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ты знаешь об этом,
          <w:br/>
          Бедное сердце мое?
          <w:br/>
          К смерти-ли это питье, —
          <w:br/>
          Что же ты знаешь об этом?
          <w:br/>
          Верь невозможным обетам.
          <w:br/>
          Чье же хотение, чье?
          <w:br/>
          Что же мы знаем об этом,
          <w:br/>
          Бедное сердце мое?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2022-03-20T13:12:37+03:00</dcterms:created>
  <dcterms:modified xsi:type="dcterms:W3CDTF">2022-03-20T13:12:37+03:00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