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славные ребята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славные ребята,—
          <w:br/>
           Только встреча коротка…
          <w:br/>
           Приезжали из Кронштадта
          <w:br/>
           К нам четыре моряка.
          <w:br/>
           И словами, и делами,
          <w:br/>
           И собою хороши.
          <w:br/>
           Если девушка посмотрит —
          <w:br/>
           Остается без души.
          <w:br/>
          <w:br/>
          Как сойдутся все четыре
          <w:br/>
           Да с гармошкою пройдут —
          <w:br/>
           За собою на буксире
          <w:br/>
           Всю околицу ведут.
          <w:br/>
           Наши парни приуныли,—
          <w:br/>
           Видно, зависть их берет,
          <w:br/>
           Что девчат в одну неделю
          <w:br/>
           Покорил Балтийский флот.
          <w:br/>
          <w:br/>
          А девчатам — то ли дело
          <w:br/>
           Левым глазом подмигнуть:
          <w:br/>
           Дескать, суша надоела,
          <w:br/>
           Надо на море взглянуть.
          <w:br/>
           Под балтийскую гармошку
          <w:br/>
           Сами ходят каблуки,
          <w:br/>
           Только жалко, что весною
          <w:br/>
           Ночи больно коротки.
          <w:br/>
          <w:br/>
          А еще в груди тревога,
          <w:br/>
           А еще душа болит,
          <w:br/>
           Что кронштадтская дорога
          <w:br/>
           Расставаться нам велит;
          <w:br/>
           Расставаться, разлучаться,
          <w:br/>
           А разлука тяжела…
          <w:br/>
           Ох и жаль, что нету моря
          <w:br/>
           Возле нашего села!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2022-04-22T08:18:12+03:00</dcterms:created>
  <dcterms:modified xsi:type="dcterms:W3CDTF">2022-04-22T08:18:12+03:00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