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"Что заставляет крановщицу Верочку..."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Что заставляет
          <w:br/>
                    крановщицу Верочку
          <w:br/>
          держать черемухи застенчивую веточку,
          <w:br/>
          и веточкой дышать,
          <w:br/>
                      и сразу делаться,
          <w:br/>
          как маленькая-маленькая девочка,
          <w:br/>
          которая не восемь строек выдюжила,
          <w:br/>
          а в первый раз
          <w:br/>
                      одна
          <w:br/>
                        из дому выбежала?
          <w:br/>
          Что заставляет
          <w:br/>
                    старого бетонщика
          <w:br/>
          глядеть под вечер
          <w:br/>
                      нежно и беспомощно
          <w:br/>
          на Волгу молодую,
          <w:br/>
                        разливанную,
          <w:br/>
          от зыбкого заката розоватую?
          <w:br/>
          Мы столько с вами
          <w:br/>
                    войн и строек
          <w:br/>
                                выстрадали.
          <w:br/>
          Как трудно нам ни приходилось —
          <w:br/>
                                    выстояли.
          <w:br/>
          Стреляли мы,
          <w:br/>
                    в руках сжимали циркули.
          <w:br/>
          Склонялись
          <w:br/>
                    над проектами,
          <w:br/>
                               над цифрами.
          <w:br/>
          На койки падали
          <w:br/>
                     усталые,
          <w:br/>
                          замаянные,
          <w:br/>
          замаранные глиною,
          <w:br/>
                       замасленные.
          <w:br/>
          Казалось,
          <w:br/>
               мы с природой разлучились
          <w:br/>
          и ветками дышать
          <w:br/>
                       мы разучились.
          <w:br/>
          Но в нас жива любовь
          <w:br/>
                         к всему российскому,
          <w:br/>
          зеленому,
          <w:br/>
                пахучему,
          <w:br/>
                    росистому.
          <w:br/>
          И мы, усталые,
          <w:br/>
                   в цементной серой пыли,
          <w:br/>
          как дети, улыбаемся цветам.
          <w:br/>
          <w:br/>
          Природе надо,
          <w:br/>
                    чтоб ее любили.
          <w:br/>
          Ей это надо так же, как и нам.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2021-11-11T04:52:57+03:00</dcterms:created>
  <dcterms:modified xsi:type="dcterms:W3CDTF">2021-11-11T04:52:57+03:00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