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мне нравится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нравится — того я не имею,
          <w:br/>
           Что хотел бы делать — делать не умею.
          <w:br/>
          <w:br/>
          Мне мое лицо, походка, даже сны
          <w:br/>
           Головокружительно скучны.
          <w:br/>
          <w:br/>
          — Как же так? Позволь… Да что с тобой такое?
          <w:br/>
           — Ах, любезный друг, оставь меня в покое!..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2022-04-22T21:25:35+03:00</dcterms:created>
  <dcterms:modified xsi:type="dcterms:W3CDTF">2022-04-22T21:25:35+03:00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