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может быть яснее, загадочней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может быть яснее, загадочней, разно-
          <w:br/>
          и однообразней себя самого,
          <w:br/>
          Как игра для разбора — ходы неизвестны, да,
          <w:br/>
          но есть результат и счёт.
          <w:br/>
          Я впервые присутствую зрителем тоже
          <w:br/>
          на собственной казни — пока ничего! —
          <w:br/>
          В виде Совести, в виде души бестелесной
          <w:br/>
          и кого-то там ещё.
          <w:br/>
          <w:br/>
          В рай ли, в ад ли — но явно куда-то спеша!
          <w:br/>
          Врали? Вряд ли готова к отлёту душа.
          <w:br/>
          Здесь и Совесть — она же и Честь, ну, дела!
          <w:br/>
          Хорошо — значит есть, то есть значит — была.
          <w:br/>
          <w:br/>
          Если голову я поверну по уму,
          <w:br/>
          Чтоб не видел палач, —
          <w:br/>
          Что ты, третье? Кто ты? Не пойму!
          <w:br/>
          Но когда своим хрипом толпу я пройму —
          <w:br/>
          Ты держись и не плачь.
          <w:br/>
          <w:br/>
          Вот привязан, приклеен, прибит я на колесо весь,
          <w:br/>
          Прокатили немного, почти что как в детстве, на чёртовом колесе.
          <w:br/>
          И увижу её, [узрею — насколько чиста моя совесть:]
          <w:br/>
          Били — пятна замыты, надеюсь, простите, почётно ли вам, коли все.
          <w:br/>
          <w:br/>
          Казнь уже началась, а я всё повторял:
          <w:br/>
          «Всё стерплю, моя власть, совесть не потерял!»
          <w:br/>
          Ночь из ста, обормот, с ней бывал не в ладах,
          <w:br/>
          Но чиста она, вот! Она — в первых рядах!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2022-03-20T14:42:20+03:00</dcterms:created>
  <dcterms:modified xsi:type="dcterms:W3CDTF">2022-03-20T14:42:20+03:00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