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мы, о боже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мы, о боже? — В дом небесный,
          <w:br/>
           Где сын твой ждет земных гостей,
          <w:br/>
           Ты нас ведешь дорогой тесной,
          <w:br/>
           Путем томительных скорбей,
          <w:br/>
           Сквозь огнь несбыточных желаний!
          <w:br/>
           Мы все приемлем час страданий
          <w:br/>
           Как испытание твое;
          <w:br/>
           Но для чего, о бесконечный!
          <w:br/>
           Вложил ты мысль разлуки вечной
          <w:br/>
           В одноночное бытие?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2022-04-22T03:10:00+03:00</dcterms:created>
  <dcterms:modified xsi:type="dcterms:W3CDTF">2022-04-22T03:10:00+03:00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