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оратору нужно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оратору нужно? Хороший язык?
          <w:br/>
           — Нет, — ответил оратор. — Хороший парик!
          <w:br/>
           — А еще? — Не смутился почтенный старик
          <w:br/>
           И ответил: — Опять же хороший парик.
          <w:br/>
           — А еще? — Он задумался только на миг
          <w:br/>
           И воскликнул: — Конечно, хороший парик!
          <w:br/>
          <w:br/>
          — Что, маэстро, важнее всего в портретисте?
          <w:br/>
           Он ответил: — Особые качества кисти.
          <w:br/>
           — А еще? — Он, палитру старательно чистя,
          <w:br/>
           Повторил: — Разумеется, качество кисти.
          <w:br/>
           — А еще? — Становясь понемногу речистей,
          <w:br/>
           Он воскликнул: — Высокое качество кисти!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2022-04-22T07:37:19+03:00</dcterms:created>
  <dcterms:modified xsi:type="dcterms:W3CDTF">2022-04-22T07:37:19+03:00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