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пользы,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«Что пользы, — говорит расчетливый Свиньин, —
          <w:br/>
           Нам кланяться развалинам бесплодным
          <w:br/>
           Пальмиры древней иль Афин?
          <w:br/>
           Нет, лучше в Грузино пойду путем доходным:
          <w:br/>
           Там, кланяясь, могу я выкланяться в чин.
          <w:br/>
           Оставим славы дым поэтам сумасбродным:
          <w:br/>
           Я не поэт, я дворянин».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2022-04-23T22:49:11+03:00</dcterms:created>
  <dcterms:modified xsi:type="dcterms:W3CDTF">2022-04-23T22:49:11+03:00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