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по дорожке
          <w:br/>
          Бегают сапожки.
          <w:br/>
          А в сапожках — ножки.
          <w:br/>
          А на ножках — Колька.
          <w:br/>
          Чудо, да и только!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2022-03-21T10:17:27+03:00</dcterms:created>
  <dcterms:modified xsi:type="dcterms:W3CDTF">2022-03-21T10:17:27+03:00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