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знамена — не мои!
          <w:br/>
          Врозь наши головы.
          <w:br/>
          Не изменить в тисках Змеи
          <w:br/>
          Мне Духу — Голубю.
          <w:br/>
          <w:br/>
          Не ринусь в красный хоровод
          <w:br/>
          Вкруг древа майского.
          <w:br/>
          Превыше всех земных ворот —
          <w:br/>
          Врата мне — райские.
          <w:br/>
          <w:br/>
          Твои победы — не мои!
          <w:br/>
          Иные грезились!
          <w:br/>
          Мы не на двух концах земли —
          <w:br/>
          На двух созвездиях!
          <w:br/>
          <w:br/>
          Ревнители двух разных звезд —
          <w:br/>
          Так что же делаю —
          <w:br/>
          Я, перекидывая мост
          <w:br/>
          Рукою смелою?!
          <w:br/>
          <w:br/>
          Есть у меня моих икон
          <w:br/>
          Ценней — сокровище.
          <w:br/>
          Послушай: есть другой закон,
          <w:br/>
          Законы — кроющий.
          <w:br/>
          <w:br/>
          Пред ним — все клонятся клинки,
          <w:br/>
          Все меркнут — яхонты.
          <w:br/>
          Закон протянутой руки,
          <w:br/>
          Души распахнутой.
          <w:br/>
          <w:br/>
          И будем мы судимы — знай —
          <w:br/>
          Одною мерою.
          <w:br/>
          И будет нам обоим — Рай,
          <w:br/>
          В который — верую.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2022-03-18T23:48:12+03:00</dcterms:created>
  <dcterms:modified xsi:type="dcterms:W3CDTF">2022-03-18T23:48:12+03:00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