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"Чуть-чуть не говоря..."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Чуть-чуть не говоря: "Ты сущая ничтожность!",
          <w:br/>
          Стихов моих печатный судия
          <w:br/>
          Советует большую осторожность
          <w:br/>
          В употребленьи буквы "я".
          <w:br/>
          Винюсь: ты прав, усердный мой ценитель
          <w:br/>
          И общих мест присяжный расточитель,-
          <w:br/>
          Против твоей я публики грешу,
          <w:br/>
          Но только я не для нее пишу.
          <w:br/>
          Увы! писать для публики, для света -
          <w:br/>
          Удел не русского поэта...
          <w:br/>
          Друзья мои по тяжкому труду,
          <w:br/>
          По Музе гордой и несчастной,
          <w:br/>
          Кипящей злобою безгласной!
          <w:br/>
          Мою тоску, мою беду
          <w:br/>
          Пою для вас... Не правда ли, отрадно
          <w:br/>
          Несчастному несчастие в другом?
          <w:br/>
          Кто болен сам, тот весело и жадно
          <w:br/>
          Внимает вести о больном...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2021-11-10T11:08:28+03:00</dcterms:created>
  <dcterms:modified xsi:type="dcterms:W3CDTF">2021-11-10T11:08:28+03:00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