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Чуть пламенело утро над Багдадом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пламенело утро над Багдадом,
          <w:br/>
          Колеблемое персиковым ветром,
          <w:br/>
          Когда калиф Абу-Гассан Девятый,
          <w:br/>
          Свершив положенное омовенье,
          <w:br/>
          Покинул душной спальни полумрак.
          <w:br/>
          <w:br/>
          Он шел садами, раздвигая лозы,
          <w:br/>
          И грудь под распахнувшимся халатом
          <w:br/>
          Вдыхала золотистую прохладу,
          <w:br/>
          Даря благоухающему ветру
          <w:br/>
          Чуть слышную ночную теплоту,
          <w:br/>
          <w:br/>
          И легкою была его походка,
          <w:br/>
          А радостное головокруженье
          <w:br/>
          Калифа задержало у бассейна,
          <w:br/>
          Когда по изволению аллаха
          <w:br/>
          Его очам предстала Красота.
          <w:br/>
          <w:br/>
          Гибка, как трость, стройна, как буква Алеф,
          <w:br/>
          Легка, как облако, смугла, как персик,
          <w:br/>
          Переступив чрез павшие одежды,
          <w:br/>
          Она по мутно-розовым ступеням
          <w:br/>
          Упругим лотосом вошла в бассейн…
          <w:br/>
          <w:br/>
          Когда насытились глаза калифа,
          <w:br/>
          А сердце стало как тугие струны,
          <w:br/>
          Он продолжал свой путь, кусая розу
          <w:br/>
          И повторяя первый стих поэмы,
          <w:br/>
          Которую он начал в этот день:
          <w:br/>
          <w:br/>
          — «В бассейне чистое я видел серебро…»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2022-03-19T08:46:37+03:00</dcterms:created>
  <dcterms:modified xsi:type="dcterms:W3CDTF">2022-03-19T08:46:37+03:00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