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Чьи грезы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пить люблю, пить много, вкусно,
          <w:br/>
          Сливаясь пламенно с вином.
          <w:br/>
          Но размышляю об одном
          <w:br/>
          И не могу решить искусно.
          <w:br/>
          Да, мудрено решить мне это
          <w:br/>
          (И в этом вся моя вина!):
          <w:br/>
          Поэт ли хочет грез вина,
          <w:br/>
          Вино ли просит грез поэта?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2022-03-22T10:53:39+03:00</dcterms:created>
  <dcterms:modified xsi:type="dcterms:W3CDTF">2022-03-22T10:53:39+03:00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