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ложе черном, с изголовием точеным,
          <w:br/>
           украшенным орлами из коралла,
          <w:br/>
           так безмятежно спит Нерон,
          <w:br/>
           и так бесстыдно счастлив он,
          <w:br/>
           и плоть цветущую румянит сладкий сон,
          <w:br/>
           а также юности божественная сила. 
          <w:br/>
          <w:br/>
          Но в белой зале алебастровой, где было
          <w:br/>
           так безмятежно, так уютно древним ларам,
          <w:br/>
           божкам домашним, охраняющим чертоги, —
          <w:br/>
           теперь дрожат перед погибельным кошмаром,
          <w:br/>
           полны тревоги эти маленькие боги
          <w:br/>
           и тельца судорожно спрятать норовят.
          <w:br/>
           Слышна им поступь роковой развязки:
          <w:br/>
           шаги железные на лестнице гремят,
          <w:br/>
           ступени стонут в леденящей пляске.
          <w:br/>
           И лары, дикие, как стадо смертных тварей,
          <w:br/>
           почуяв ужас, прячутся в ларарий,
          <w:br/>
           толкаясь в свалке крошечных богов
          <w:br/>
           и друг на друга падая безумно.
          <w:br/>
           Им ясен этот гул шагов, лишь у Эриний шаг таков,
          <w:br/>
           Эриний поступь им слышна, хотя она бесшумна.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2022-04-22T14:36:22+03:00</dcterms:created>
  <dcterms:modified xsi:type="dcterms:W3CDTF">2022-04-22T14:36:22+03:00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