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Часть _первая_ моя, от зноя укрывая,
          <w:br/>
          Усталых путников под тень свою манит
          <w:br/>
          И, их прохладой освежая,
          <w:br/>
          С зефиром шепчет и шумит.
          <w:br/>
          <w:br/>
          _Вторая _часть моя приводит в восхищенье,
          <w:br/>
          Коль был творцом ее Державин иль Петров;
          <w:br/>
          Когда ж скропал Свистов —
          <w:br/>
          Всех погружает в усыпленье!
          <w:br/>
          <w:br/>
          А _целое_, заметь, читатель дорогой,
          <w:br/>
          В себе волшебника всю заключало силу,
          <w:br/>
          Посредством коей он прекрасную Людмилу
          <w:br/>
          Похитил дерзостно, в час полночи глухой,
          <w:br/>
          Из брачной храмины в волшебный замок свой.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2022-03-21T14:53:20+03:00</dcterms:created>
  <dcterms:modified xsi:type="dcterms:W3CDTF">2022-03-21T14:53:20+03:00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