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Шарфик голубой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бровями складка.
          <w:br/>
           Шарфик голубой.
          <w:br/>
           Трепетно и сладко
          <w:br/>
           Быть всегда с тобой.
          <w:br/>
          <w:br/>
          В час обыкновенный,
          <w:br/>
           Посредине дня,
          <w:br/>
           Вдруг пронзит мгновенной
          <w:br/>
           Радостью меня.
          <w:br/>
          <w:br/>
          Или ночью синей
          <w:br/>
           Вдруг проснусь в тиши
          <w:br/>
           От необъяснимой
          <w:br/>
           Нежности души…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2022-04-22T17:15:42+03:00</dcterms:created>
  <dcterms:modified xsi:type="dcterms:W3CDTF">2022-04-22T17:15:42+03:00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