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Эстамп неба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
          <w:br/>
           ни с кем не помолвлены.
          <w:br/>
          <w:br/>
          Ни с кем!
          <w:br/>
           А такие красивые!
          <w:br/>
           Они ждут поклонника,
          <w:br/>
           чтоб он их отвез
          <w:br/>
           в их Венецию, идеально счастливую.
          <w:br/>
          <w:br/>
          Они каждую ночь подходят
          <w:br/>
           к решеткам оконным —
          <w:br/>
           тысяча этажей на небе! —
          <w:br/>
           и подают сигналы влюбленным
          <w:br/>
           в морях темноты,
          <w:br/>
           где сами тонут.
          <w:br/>
          <w:br/>
          Но, девушки, подождите,
          <w:br/>
           чтоб я умер, и утром, рано,
          <w:br/>
           вас похищу одну за другою
          <w:br/>
           на кобылице тумана.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2022-04-21T21:30:29+03:00</dcterms:created>
  <dcterms:modified xsi:type="dcterms:W3CDTF">2022-04-21T21:30:29+03:00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