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Шиллер: Юноша у ручья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Перевод стихотворения 
          <a href="https://rustih.ru/fridrix-shiller/">Шиллера</a>
          .
          <w:br/>
          <w:br/>
          У ручья красавец юный
          <w:br/>
           Вил цветы, печали полн,
          <w:br/>
           И глядел, как, увлекая,
          <w:br/>
           Гнал их ветер в плеске волн.
          <w:br/>
           «Дни мои текут и мчатся,
          <w:br/>
           Словно волны в ручейке,
          <w:br/>
           И моя поблекла юность,
          <w:br/>
           Как цветы в моем венке!
          <w:br/>
          <w:br/>
          Но спросите: почему я
          <w:br/>
           Грустен юною душой
          <w:br/>
           В дни, когда все улыбнулось
          <w:br/>
           С новорожденной весной.
          <w:br/>
           Эти тысячи созвучий,
          <w:br/>
           Пробуждаясь по весне,
          <w:br/>
           Пробуждают, грудь волнуя,
          <w:br/>
           Грусть тяжелую во мне.
          <w:br/>
          <w:br/>
          Утешение и радость
          <w:br/>
           Мне не даст весна, пока
          <w:br/>
           Та, которую люблю я,
          <w:br/>
           И близка и далека…
          <w:br/>
           К ней простер, тоскуя, руки, —
          <w:br/>
           Но исчез мой сладкий бред…
          <w:br/>
           Ах, не здесь мое блаженство —
          <w:br/>
           И покоя в сердце нет!
          <w:br/>
          <w:br/>
          О, покинь же, дорогая,
          <w:br/>
           Гордый замок над горой!
          <w:br/>
           Устелю твой путь цветами,
          <w:br/>
           Подаренными весной.
          <w:br/>
           При тебе ручей яснее,
          <w:br/>
           Слышны песни в высоте, —
          <w:br/>
           В тесной хижине просторно
          <w:br/>
           Очарованной чете».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2025-04-22T10:27:32+03:00</dcterms:created>
  <dcterms:modified xsi:type="dcterms:W3CDTF">2025-04-22T10:27:32+03:00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