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Шиповник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Шиповник каждую весну
          <w:br/>
          пытается припомнить точно
          <w:br/>
          свой прежний вид:
          <w:br/>
          свою окраску, кривизну
          <w:br/>
          изогнутых ветвей — и то, что
          <w:br/>
          их там кривит.
          <w:br/>
          <w:br/>
          В ограде сада поутру
          <w:br/>
          в чугунных обнаружив прутьях
          <w:br/>
          источник зла,
          <w:br/>
          он суетится на ветру,
          <w:br/>
          он утверждает, что не будь их,
          <w:br/>
          проник бы за.
          <w:br/>
          <w:br/>
          Он корни запустил в свои
          <w:br/>
          же листья, адово исчадье,
          <w:br/>
          храм на крови.
          <w:br/>
          Не воскрешение, но и
          <w:br/>
          не непорочное зачатье,
          <w:br/>
          не плод любви.
          <w:br/>
          <w:br/>
          Стремясь предохранить мундир,
          <w:br/>
          вернее — будущую зелень,
          <w:br/>
          бутоны, тень,
          <w:br/>
          он как бы проверяет мир;
          <w:br/>
          но самый мир недостоверен
          <w:br/>
          в столь хмурый день.
          <w:br/>
          <w:br/>
          Безлиственный, сухой, нагой,
          <w:br/>
          он мечется в ограде, тыча
          <w:br/>
          иглой в металл
          <w:br/>
          копья чугунного — другой
          <w:br/>
          апрель не дал ему добычи
          <w:br/>
          и март не дал.
          <w:br/>
          <w:br/>
          И все ж умение куста
          <w:br/>
          свой прах преобразить в горнило,
          <w:br/>
          загнать в нутро,
          <w:br/>
          способно разомкнуть уста
          <w:br/>
          любые. Отыскать чернила.
          <w:br/>
          И взять перо.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2022-03-17T22:07:16+03:00</dcterms:created>
  <dcterms:modified xsi:type="dcterms:W3CDTF">2022-03-17T22:07:16+03:00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