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Шла по улице девушка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Шла по улице девушка. Плакала.
          <w:br/>
           Голубые глаза вытирала.
          <w:br/>
           Мне понятно — кого потеряла.
          <w:br/>
          <w:br/>
          Дорогие прохожие! Что же вы
          <w:br/>
           проскользнули с сухими глазами?
          <w:br/>
           Или вы не теряете сами?
          <w:br/>
          <w:br/>
          Почему ж вы не плачете? Прячете
          <w:br/>
           свои слезы, как прячут березы
          <w:br/>
           горький сок под корою в морозы?..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2022-04-23T13:46:37+03:00</dcterms:created>
  <dcterms:modified xsi:type="dcterms:W3CDTF">2022-04-23T13:46:37+03:00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