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Шли путем неведомым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путем неведомым…
          <w:br/>
           Шли тропинкой скрытою,
          <w:br/>
           Бог весть кем проложенной
          <w:br/>
           И почти забытою!..
          <w:br/>
          <w:br/>
          В сердце человеческом
          <w:br/>
           Есть обетованные
          <w:br/>
           Тропочки закрытые,
          <w:br/>
           Вовсе безымянные!
          <w:br/>
          <w:br/>
          Под ветвями темными
          <w:br/>
           Издавна проложены,
          <w:br/>
           Без пути протоптаны,
          <w:br/>
           Без толку размножены…
          <w:br/>
          <w:br/>
          И по ним-то крадутся,
          <w:br/>
           По глубокой темени,
          <w:br/>
           Чувства непонятные
          <w:br/>
           Без роду, без племени…
          <w:br/>
          <w:br/>
          Чувства безымянные,
          <w:br/>
           Сироты бездомные,
          <w:br/>
           Робкие, пугливые,
          <w:br/>
           Иногда нескромные…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2022-04-27T03:53:34+03:00</dcterms:created>
  <dcterms:modified xsi:type="dcterms:W3CDTF">2022-04-27T03:53:34+03:00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