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Шурочке (На приобретение новых туфель)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ножки-птички, ножки-зяблики,
          <w:br/>
           О туфельки, о драгоценные кораблики,
          <w:br/>
           Спасибо вам за то, что с помощью высоких каблучков
          <w:br/>
           Вы Шурочку уберегли от нежелательных толчков.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2022-04-24T02:24:40+03:00</dcterms:created>
  <dcterms:modified xsi:type="dcterms:W3CDTF">2022-04-24T02:24:40+03:00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