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Экспромт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Дальше нельзя идти,-
          <w:br/>
           Я не вижу путы.
          <w:br/>
           Все скользит из руки
          <w:br/>
           — стало все равно.
          <w:br/>
           Знаю, что есть страна,
          <w:br/>
           Где печаль не нужна,
          <w:br/>
           Все не так, как здесь…
          <w:br/>
           Может быть, все был сон.
          <w:br/>
           Веры нет в закон.
          <w:br/>
           Полноту времен
          <w:br/>
           Мне не здесь найти.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2022-04-23T22:02:28+03:00</dcterms:created>
  <dcterms:modified xsi:type="dcterms:W3CDTF">2022-04-23T22:02:28+03:00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