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болезни страждешь ты… В моем нет сердце мочи
          <w:br/>
           Без крайней горести воззрети на тебя.
          <w:br/>
           Восплачьте вы, мои, восплачьте, смутны очи,
          <w:br/>
           Пустите токи слез горчайших из себя!
          <w:br/>
           Рок лютый, умягчись, ты паче мер ужасен,
          <w:br/>
           Погибни от моих отягощенных дум
          <w:br/>
           И сделай, чтобы страх и трепет был напрасен!
          <w:br/>
           Пронзенна грудь моя, и расточен весь ум.
          <w:br/>
           О яростны часы! Жестокой время муки!
          <w:br/>
           Я всем терзаюся, что в мысли ни беру.
          <w:br/>
           Стерплю ли я удар должайшия разлуки,
          <w:br/>
           Когда зла смерть… И я, и я тогда умру.
          <w:br/>
           Такою же сражусь, такою же судьбою,
          <w:br/>
           В несносной жалости страдая и стеня.
          <w:br/>
           Умру, любезная, умру и я с тобою,
          <w:br/>
           Когда сокроешься ты вечно от меня.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2022-04-22T02:30:43+03:00</dcterms:created>
  <dcterms:modified xsi:type="dcterms:W3CDTF">2022-04-22T02:30:43+03:00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