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на смерть стихотворца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Покойник Клит в раю не будет:
          <w:br/>
          Творил он тяжкие грехи. -
          <w:br/>
          Пусть бог дела его забудет,
          <w:br/>
          Как свет забыл его стихи!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2021-11-11T11:01:20+03:00</dcterms:created>
  <dcterms:modified xsi:type="dcterms:W3CDTF">2021-11-11T11:01:20+03:00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