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Эпилог (Уж скоро солнце заиграет)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скоро солнце заиграет,
          <w:br/>
           Стирать придет служанка пыль
          <w:br/>
           И ни за что не угадает,
          <w:br/>
           Все это сказка или быль.
          <w:br/>
           Все на местах: китаец, рожа,
          <w:br/>
           И поза все одна и та ж,
          <w:br/>
           Но у пастушки, ах, похоже,
          <w:br/>
           Помят фарфоровый корсаж.
          <w:br/>
           Чур, господа, не выдавайте,
          <w:br/>
           Ни слова про ее беду,
          <w:br/>
           А то сюда вас, так и знайте,
          <w:br/>
           В другой раз я не приведу.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2022-04-26T19:40:04+03:00</dcterms:created>
  <dcterms:modified xsi:type="dcterms:W3CDTF">2022-04-26T19:40:04+03:00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