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Извержен был, от музыки отвержен
          <w:br/>
           Он хмуро ел различные супы,
          <w:br/>
           Он спал, лицом в холодный мох повержен,
          <w:br/>
           Средь мелких звезд различной красоты.
          <w:br/>
          <w:br/>
          Пусть молоко вскипевшее снегов
          <w:br/>
           Прольется на шелка средь клубов пара,
          <w:br/>
           Под дикий рев трамваев и шагов,
          <w:br/>
           Терзающих асфальтную гитару.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2022-04-22T17:44:03+03:00</dcterms:created>
  <dcterms:modified xsi:type="dcterms:W3CDTF">2022-04-22T17:44:03+03:00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