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Эпоха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каждый день, неловко величав,
          <w:br/>
           Увесистей испытанных столетий.
          <w:br/>
           Отцам события родней детей кричат.
          <w:br/>
           И на отцов глядят отцами дети.
          <w:br/>
          <w:br/>
          Обыденным обедом стал нам бой,
          <w:br/>
           И даже в радостях мы хмурим брови,
          <w:br/>
           Ласкаем девушек — и вдруг сама собой
          <w:br/>
           Рука становится суровей.
          <w:br/>
          <w:br/>
          Дурманный ореол кумиров отблистал.
          <w:br/>
           И кто склонится к милостям кумира,
          <w:br/>
           Когда у нас какой-нибудь подвал
          <w:br/>
           Вскипает в замыслах переустройством мира?
          <w:br/>
          <w:br/>
          Пространств повязку, времени прибой
          <w:br/>
           Прощупали сухим, но точным знаньем.
          <w:br/>
           И жизнь свою не стали звать судьбой
          <w:br/>
           И поручили собственным дерзаньям.
          <w:br/>
          <w:br/>
          Иные стали признаки родства:
          <w:br/>
           «Эй, за кого там задымилась рана —
          <w:br/>
           Во имя хищнического торжества
          <w:br/>
           Иль торжества трудящегося стана?!»
          <w:br/>
          <w:br/>
          И вот отцам события кричат
          <w:br/>
           Родней детей. Глядят отцами дети.
          <w:br/>
          <w:br/>
          И что ни день — в пороховом рассвете,
          <w:br/>
           И что ни день — неловко величав,
          <w:br/>
           Увесистей испытанных столетий.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2022-04-28T05:51:11+03:00</dcterms:created>
  <dcterms:modified xsi:type="dcterms:W3CDTF">2022-04-28T05:51:11+03:00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