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 (Клубится дым при солнце зимнем)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Клубится дым при солнце зимнем,
          <w:br/>
          Несется в дебри паровоз;
          <w:br/>
          Причудлив он в хитоне дымном,
          <w:br/>
          В хитоне смутном, как хаос.
          <w:br/>
          Снег лиловатого оттенка
          <w:br/>
          Пылит под небом голубым.
          <w:br/>
          Вдали темнеет леса стенка,
          <w:br/>
          А дым — как снег, и снег — как дым.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2022-03-22T09:23:21+03:00</dcterms:created>
  <dcterms:modified xsi:type="dcterms:W3CDTF">2022-03-22T09:23:21+03:00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