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Эта комната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эту комнату,
          <w:br/>
          где розовеет вереск
          <w:br/>
          в зеленом кувшине.
          <w:br/>
          Люблю я эту комнату,
          <w:br/>
          где проживает ересь
          <w:br/>
          с богами наравне.
          <w:br/>
          <w:br/>
          Где в этом, только в этом
          <w:br/>
          находят смысл
          <w:br/>
          и ветром
          <w:br/>
          смывают гарь и хлам,
          <w:br/>
          где остро пахнет веком
          <w:br/>
          четырнадцатым
          <w:br/>
          с веком
          <w:br/>
          двадцатым пополам.
          <w:br/>
          <w:br/>
          Люблю я эту комнату
          <w:br/>
          без драм и без расчета...
          <w:br/>
          И так за годом год
          <w:br/>
          люблю я эту комнату,
          <w:br/>
          что, значит, в этом что-то,
          <w:br/>
          наверно, есть, но что-то —
          <w:br/>
          и в том, чему черед.
          <w:br/>
          <w:br/>
          Где дни, как карты, смешивая —
          <w:br/>
          грядущий и начальный,
          <w:br/>
          что жив и что угас,—
          <w:br/>
          я вижу, как насмешливо,
          <w:br/>
          а может быть, печально
          <w:br/>
          глядит она на нас.
          <w:br/>
          <w:br/>
          Люблю я эту комнату,
          <w:br/>
          где даже давний берег
          <w:br/>
          так близок — не забыть...
          <w:br/>
          Где нужно мало денег,
          <w:br/>
          чтобы счастливым быть.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2021-11-11T04:19:12+03:00</dcterms:created>
  <dcterms:modified xsi:type="dcterms:W3CDTF">2021-11-11T04:19:12+03:00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