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Этнология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Национальные идеи
          <w:br/>
          Воспламеняют тьму людей.
          <w:br/>
          «Мы – ангелы, а вы – злодеи!» –
          <w:br/>
          Суть этих пламенных идей.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2022-03-19T07:23:37+03:00</dcterms:created>
  <dcterms:modified xsi:type="dcterms:W3CDTF">2022-03-19T07:23:37+03:00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