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было блестящее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было блестящее море;
          <w:br/>
           Тока синего пели струи,
          <w:br/>
           Пели стройно в безбрежном просторе,
          <w:br/>
           Словно зная про думы мои:
          <w:br/>
          <w:br/>
          На отрадную весть издалека
          <w:br/>
           Был напев их созвучный похож,
          <w:br/>
           Повторял, прибегая с востока,
          <w:br/>
           Светлый рой их мне то же и то ж;
          <w:br/>
          <w:br/>
          И вал девятый шел широко,
          <w:br/>
           И бормотал: «Всё это ложь!»
          <w:br/>
          <w:br/>
          Там, вдали, где вставала денница,
          <w:br/>
           Зыбь чертою лилась золотой;
          <w:br/>
           Через глубь белокрылая птица
          <w:br/>
           К полосе уносилася той;
          <w:br/>
           И твердила я с пением тока,
          <w:br/>
           Что забуду, умчавшись туда ж,
          <w:br/>
           О всей муке борений без прока,
          <w:br/>
           О всей горести жизненных чаш;
          <w:br/>
          <w:br/>
          И вал девятый шел широко,
          <w:br/>
           И бормотал: «Всё это блажь!»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2022-04-23T20:18:07+03:00</dcterms:created>
  <dcterms:modified xsi:type="dcterms:W3CDTF">2022-04-23T20:18:07+03:00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