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"Это вовсе не френч-канкан..."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вовсе не френч-канкан,
          <w:br/>
          			не френч -
          <w:br/>
          Вас решили в волшебный фонтан
          <w:br/>
          			увлечь,-
          <w:br/>
          Все течет, изменяется, бьет -
          <w:br/>
          			не плачь!
          <w:br/>
          Кто в фонтане купается, тот
          <w:br/>
          			богач.
          <w:br/>
          <w:br/>
          	Что, приятель, в таком раздрыге
          <w:br/>
          	Отупел, с нищетой смирясь!
          <w:br/>
          	Окунайся в черные брызги,
          <w:br/>
          	Окунайся в черную грязь!
          <w:br/>
          <w:br/>
          	Копошатся в ней, копошатся -
          <w:br/>
          	Наплевать, что мокрей мокриц,-
          <w:br/>
          	Все надеются оказаться
          <w:br/>
          	В золотом, как сказочный принц!
          <w:br/>
          <w:br/>
          Не для всяких открыт фонтан -
          <w:br/>
          			о нет!
          <w:br/>
          А для всяких сегодня канкан -
          <w:br/>
          			балет.
          <w:br/>
          Куплен этот фонтан с потрохами
          <w:br/>
          			весь,
          <w:br/>
          Ну а брызги летят между вами
          <w:br/>
          			здесь.
          <w:br/>
          <w:br/>
          А ворота у входа в фонтан -
          <w:br/>
          			как пасть,-
          <w:br/>
          Осторожнее, можно в капкан
          <w:br/>
          			попасть!
          <w:br/>
          Если дыры в кармане - какой
          <w:br/>
          			расчет?
          <w:br/>
          Ты утонешь в фонтане - другой
          <w:br/>
          			всплывет.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2021-11-11T03:18:54+03:00</dcterms:created>
  <dcterms:modified xsi:type="dcterms:W3CDTF">2021-11-11T03:18:54+03:00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