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есть мадам 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есть мадам Мария —
          <w:br/>
          Уголь есть почти что торф,
          <w:br/>
          Но не каждая Мария
          <w:br/>
          Может зваться Бенкендорф.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2022-03-18T17:11:33+03:00</dcterms:created>
  <dcterms:modified xsi:type="dcterms:W3CDTF">2022-03-18T17:11:33+03:00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