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пламенное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пламенное солнце,
          <w:br/>
           Солнце южной стороны;
          <w:br/>
           Это море голубое,
          <w:br/>
           Вечный шум его волны;
          <w:br/>
           Эти пальмы, эти розы,
          <w:br/>
           Этих вилл красивых ряд,
          <w:br/>
           Что с высот своих на море
          <w:br/>
           Так приветливо глядят, —
          <w:br/>
           Всё-то здесь чарует взоры
          <w:br/>
           Бесконечной красотой,
          <w:br/>
           И царит она всевластно
          <w:br/>
           Над изнеженной толпой…
          <w:br/>
          <w:br/>
          Но ликующей природе
          <w:br/>
           Не рассеять мрачных дум,
          <w:br/>
           Отравляющих печалью
          <w:br/>
           Сердце мне, гнетущих ум:
          <w:br/>
           В плеске волн и в шуме листьев,
          <w:br/>
           В песне ветра в час ночной
          <w:br/>
           Слышу плач я о невзгоде
          <w:br/>
           Стороны моей родной!..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2022-04-22T12:05:35+03:00</dcterms:created>
  <dcterms:modified xsi:type="dcterms:W3CDTF">2022-04-22T12:05:35+03:00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