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явь или грёза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мой был или не был? что мне снилось, что снилось? только море и небо,
          <w:br/>
          Только липы и поле! это явь или греза? сон мой был или не был?
          <w:br/>
          Я здесь жил или не жил? ты была ли со мною? здесь тебя ли я нежил?
          <w:br/>
          Что-то все по-другому… Будто то, да не то же… Я здесь жил или не жил?
          <w:br/>
          Та же самая дача… Те же самые окна… В них смотрела ты, плача…
          <w:br/>
          А потом улыбалась… А потом… Да, конечно: та же самая дача!..
          <w:br/>
          Значит, «Тост безответный» здесь написан, не правда ль? И обложкой приветной,
          <w:br/>
          Все сомненья рассеяв, убедил меня в яви милый «Тост безответный».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2022-03-22T09:24:07+03:00</dcterms:created>
  <dcterms:modified xsi:type="dcterms:W3CDTF">2022-03-22T09:24:07+03:00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