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сон-искуситель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сон-искуситель,
          <w:br/>
          Он неправдою мил.
          <w:br/>
          Он в мою роковую обитель
          <w:br/>
          Через тайные двери вступил, —
          <w:br/>
          И никто не заметил,
          <w:br/>
          И не мог помешать.
          <w:br/>
          Я желанного радостно встретил,
          <w:br/>
          И он сказочки стал мне шептать.
          <w:br/>
          Расцвели небылицы,
          <w:br/>
          Как весною цветы,
          <w:br/>
          И зареяли вещие птицы,
          <w:br/>
          И пришла, вожделенная, ты…
          <w:br/>
          Этот сон-искуситель,
          <w:br/>
          Он неправдою мил.
          <w:br/>
          Он мою роковую обитель
          <w:br/>
          Безмятежной мечтой озарил.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2022-03-19T08:14:01+03:00</dcterms:created>
  <dcterms:modified xsi:type="dcterms:W3CDTF">2022-03-19T08:14:01+03:00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