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Этюд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Прощайте. Дайте руку Вашу…
          <w:br/>
          Не нужно, нет! К чему опять
          <w:br/>
          Переполнять страданьем чашу,
          <w:br/>
          Страданьем сердце растравлять?..
          <w:br/>
          Довольно Вашими лучами
          <w:br/>
          Питались нежные мечты…
          <w:br/>
          Сегодня, разлучаясь с Вами,
          <w:br/>
          Я не скажу Вам больше: «Ты»!
          <w:br/>
          Не плачьте! Видеть не хочу я,
          <w:br/>
          Как Вы рыдаете… О чем
          <w:br/>
          Вам плакать?.. Боже! не могу я,
          <w:br/>
          Моя душа полна огнем!..
          <w:br/>
          Ну, уходите… полно… полно…
          <w:br/>
          Я плачу… Дай к своей груди
          <w:br/>
          Тебя прижму, мой враг безмолвный!!..
          <w:br/>
          Вот так… Прощай!.. Теперь… иди…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2022-03-18T01:54:30+03:00</dcterms:created>
  <dcterms:modified xsi:type="dcterms:W3CDTF">2022-03-18T01:54:30+03:00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