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Эх, жить бы мне долго-долго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Эх, жить бы мне долго-долго!
          <w:br/>
          Но краток наш бренный век,
          <w:br/>
          Увы, человек не Волга,
          <w:br/>
          Не Каспий и не Казбек.
          <w:br/>
          <w:br/>
          Когда-нибудь путь замкнется,
          <w:br/>
          И вот на восходе дня
          <w:br/>
          Город мой вдруг проснется
          <w:br/>
          Впервые уже без меня.
          <w:br/>
          <w:br/>
          И критик, всегда суровый
          <w:br/>
          (Ведь может же быть вполне),
          <w:br/>
          Возьмет да и скажет слово
          <w:br/>
          Доброе обо мне!
          <w:br/>
          <w:br/>
          И речи той жаркой градус
          <w:br/>
          Прочтут и почуют люди.
          <w:br/>
          Но я-то как же порадуюсь,
          <w:br/>
          Если меня не будет?
          <w:br/>
          <w:br/>
          И чем полыхать на тризне,
          <w:br/>
          Сердечных слов не жалея,
          <w:br/>
          Скажите мне их при жизни,
          <w:br/>
          Сейчас мне они нужнее!..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2022-03-17T14:14:49+03:00</dcterms:created>
  <dcterms:modified xsi:type="dcterms:W3CDTF">2022-03-17T14:14:49+03:00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