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Юность тщеславна: в зрачках открыто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Юность тщеславна: в зрачках открыто
          <w:br/>
          Читается жажда «Выть знаменитой!».
          <w:br/>
          Зрелость скептичнее: «Слава крылата.
          <w:br/>
          Верней и надежнее жить богато».
          <w:br/>
          <w:br/>
          И знает лишь мудрость порой одна.
          <w:br/>
          Какая всем этим мечтам цена:
          <w:br/>
          Все дело в здоровье. Его. друзья,
          <w:br/>
          Ни славой, ни златом купить нельзя!
          <w:br/>
          <w:br/>
          <w:br/>
        </w:t>
      </w:r>
    </w:p>
    <w:sectPr>
      <w:pgSz w:orient="landscape" w:w="16837.79527559055" w:h="11905.511811023622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2025-04-22T02:19:04+03:00</dcterms:created>
  <dcterms:modified xsi:type="dcterms:W3CDTF">2025-04-22T02:19:04+03:00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