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весь измученный тяжелою работой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весь измученный тяжелою работой,
          <w:br/>
           Сижу в ночной тиши, окончив труд дневной.
          <w:br/>
           Болит моя душа, истерзана заботой,
          <w:br/>
           И ноет грудь моя, надорвана тоской.
          <w:br/>
          <w:br/>
          Проходит жизнь моя темно и безотрадно;
          <w:br/>
           Грядущее мое мне счастья не сулит,
          <w:br/>
           И то, к чему я рвусь душой моей так жадно,
          <w:br/>
           Меня едва ли чем отрадным подарит.
          <w:br/>
          <w:br/>
          Мне суждено всегда встречать одни лишенья
          <w:br/>
           Да мучиться в душе тяжелою тоской,
          <w:br/>
           И думать об одном, что все мои стремленья
          <w:br/>
           Бесплодно пропадут, убиты жизни тьмой.
          <w:br/>
          <w:br/>
          Суровых, тяжких дней прожито мной довольно,
          <w:br/>
           И много сил души истрачено в борьбе, —
          <w:br/>
           И дума горькая встает в душе невольно:
          <w:br/>
           За трату этих сил — что добыл я себе?
          <w:br/>
          <w:br/>
          Одно бесцветное, пустое жизни поле,
          <w:br/>
           Где не на чем кругом очей остановить, —
          <w:br/>
           И. жаждою томясь, грустишь о горькой доле,
          <w:br/>
           Что нечем жажды той душевной утолить.
          <w:br/>
          <w:br/>
          И голову в тоске на грудь невольно склонить,
          <w:br/>
           И жизни в этот час не рад я, как врагу,
          <w:br/>
           И горькую слезу в ночной тиши уронишь…
          <w:br/>
           Зачем из этой тьмы я выйти не могу?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2022-04-24T01:51:29+03:00</dcterms:created>
  <dcterms:modified xsi:type="dcterms:W3CDTF">2022-04-24T01:51:29+03:00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