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Страстью взнуздан, но жестокость шпоры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Страстью взнуздан, но жестокость шпоры
          <w:br/>
           И жесткие стальные удила
          <w:br/>
           Она порой ослабит, сколь ни зла,
          <w:br/>
           И только в этом все ее потворы;
          <w:br/>
          <w:br/>
          И к той приводит, чтобы въявь укоры
          <w:br/>
           И муки на челе моем прочла,
          <w:br/>
           Чтобы Любовь ответные зажгла
          <w:br/>
           Смятенные и грозовые взоры.
          <w:br/>
          <w:br/>
          Тогда, как будто взвидев гнев Зевеса,
          <w:br/>
           Страсть-помыкательница прочь отпрянет, —
          <w:br/>
           Всесильной свойствен равносильный страх! —
          <w:br/>
          <w:br/>
          Но столь тонка души моей завеса,
          <w:br/>
           Что упованья робость зрима станет
          <w:br/>
           И снисхожденье сыщет в тех очах.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2022-04-21T12:43:50+03:00</dcterms:created>
  <dcterms:modified xsi:type="dcterms:W3CDTF">2022-04-21T12:43:50+03:00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