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 тебя поцеловала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 тебя поцеловала,
          <w:br/>
           Да боюсь, увидит месяц,
          <w:br/>
           Ясны звездочки увидят;
          <w:br/>
           С неба звездочка скатится
          <w:br/>
           И расскажет синю морю,
          <w:br/>
           Сине море скажет веслам,
          <w:br/>
           Весла — Яни-рыболову,
          <w:br/>
           А у Яни — люба Мара;
          <w:br/>
           А когда узнает Мара —
          <w:br/>
           Все узнают в околотке,
          <w:br/>
           Как тебя я ночью лунной
          <w:br/>
           В благовонный сад впускала,
          <w:br/>
           Как ласкала, целовала,
          <w:br/>
           Как серебряная яблонь
          <w:br/>
           Нас цветами осыпала.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2022-04-21T22:59:59+03:00</dcterms:created>
  <dcterms:modified xsi:type="dcterms:W3CDTF">2022-04-21T22:59:59+03:00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