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Вашем доме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М. В. Абельман</em>
          <w:br/>
          <w:br/>
          Я в Вашем доме — гость случайный,
          <w:br/>
           Встречались мы не много раз.
          <w:br/>
           Но связывает нежной тайной
          <w:br/>
           Поэзия обоих нас.
          <w:br/>
          <w:br/>
          Вы и в своем вечернем свете —
          <w:br/>
           О, это так понятно мне! —
          <w:br/>
           Общаясь с Пушкиным и Гете,
          <w:br/>
           Остались верною весне.
          <w:br/>
          <w:br/>
          И в этом мире зла и скуки,
          <w:br/>
           Где нас обоих грусть томит,
          <w:br/>
           Вам с нежностью целует руки
          <w:br/>
           Ваш преданный… «Антисемит».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2022-04-21T23:05:55+03:00</dcterms:created>
  <dcterms:modified xsi:type="dcterms:W3CDTF">2022-04-21T23:05:55+03:00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